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A7" w:rsidRPr="0036053F" w:rsidRDefault="009C19A7" w:rsidP="009C19A7">
      <w:r w:rsidRPr="0036053F">
        <w:t xml:space="preserve">                          Calendar of activities under Scouts and Guides</w:t>
      </w:r>
    </w:p>
    <w:p w:rsidR="009C19A7" w:rsidRPr="0036053F" w:rsidRDefault="009C19A7" w:rsidP="009C1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402"/>
      </w:tblGrid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proofErr w:type="spellStart"/>
            <w:r w:rsidRPr="0036053F">
              <w:t>S.No</w:t>
            </w:r>
            <w:proofErr w:type="spellEnd"/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 xml:space="preserve">          DATE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 xml:space="preserve">              ACTIVITES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20/04/2019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Patrol Formation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2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27/04/2019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Horse Shoe Formation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3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04/05/2019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Flag hoisting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4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29/06/2019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Good Turn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5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20/07/2019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Investiture ceremony/</w:t>
            </w:r>
            <w:proofErr w:type="spellStart"/>
            <w:r w:rsidRPr="0036053F">
              <w:t>Pervash</w:t>
            </w:r>
            <w:proofErr w:type="spellEnd"/>
            <w:r w:rsidRPr="0036053F">
              <w:t xml:space="preserve"> test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6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27/07/2019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Log BOOK Making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7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03/08/2019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March passing drill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8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17/08/2019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 xml:space="preserve">Making/use of knots 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9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07/09/2019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Tent making etc.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10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21/09/2019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 xml:space="preserve">First aid knowledge 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11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28/09/2019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Cooking knowledge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12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05/10/2019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Skit on drug abuse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13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19/10/2019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Plantation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14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26/10/2019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Dwitiya Span test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15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02/11/2019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Preparation for foundation day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16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23/11/2019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 xml:space="preserve">Free being me—Activity 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17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30/01/2020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 xml:space="preserve">All faith prayer </w:t>
            </w:r>
          </w:p>
        </w:tc>
      </w:tr>
      <w:tr w:rsidR="009C19A7" w:rsidRPr="0036053F" w:rsidTr="001E3650">
        <w:tc>
          <w:tcPr>
            <w:tcW w:w="1413" w:type="dxa"/>
          </w:tcPr>
          <w:p w:rsidR="009C19A7" w:rsidRPr="0036053F" w:rsidRDefault="009C19A7" w:rsidP="001E3650">
            <w:r w:rsidRPr="0036053F">
              <w:t>18</w:t>
            </w:r>
          </w:p>
        </w:tc>
        <w:tc>
          <w:tcPr>
            <w:tcW w:w="2551" w:type="dxa"/>
          </w:tcPr>
          <w:p w:rsidR="009C19A7" w:rsidRPr="0036053F" w:rsidRDefault="009C19A7" w:rsidP="001E3650">
            <w:r w:rsidRPr="0036053F">
              <w:t>22/02/2020</w:t>
            </w:r>
          </w:p>
        </w:tc>
        <w:tc>
          <w:tcPr>
            <w:tcW w:w="3402" w:type="dxa"/>
          </w:tcPr>
          <w:p w:rsidR="009C19A7" w:rsidRPr="0036053F" w:rsidRDefault="009C19A7" w:rsidP="001E3650">
            <w:r w:rsidRPr="0036053F">
              <w:t>Thinking day/Foundation day</w:t>
            </w:r>
          </w:p>
        </w:tc>
      </w:tr>
    </w:tbl>
    <w:p w:rsidR="009C19A7" w:rsidRPr="0036053F" w:rsidRDefault="009C19A7" w:rsidP="009C19A7"/>
    <w:p w:rsidR="009C19A7" w:rsidRPr="0036053F" w:rsidRDefault="009C19A7" w:rsidP="009C19A7"/>
    <w:p w:rsidR="009C19A7" w:rsidRPr="0036053F" w:rsidRDefault="009C19A7" w:rsidP="009C19A7"/>
    <w:p w:rsidR="009C19A7" w:rsidRPr="0036053F" w:rsidRDefault="009C19A7" w:rsidP="009C19A7"/>
    <w:p w:rsidR="009C19A7" w:rsidRPr="0036053F" w:rsidRDefault="009C19A7" w:rsidP="009C19A7"/>
    <w:p w:rsidR="009C19A7" w:rsidRPr="0036053F" w:rsidRDefault="009C19A7" w:rsidP="009C19A7"/>
    <w:p w:rsidR="00ED5A96" w:rsidRDefault="00ED5A96" w:rsidP="00ED5A96">
      <w:proofErr w:type="spellStart"/>
      <w:r>
        <w:rPr>
          <w:rFonts w:ascii="Nirmala UI" w:hAnsi="Nirmala UI" w:cs="Nirmala UI"/>
        </w:rPr>
        <w:lastRenderedPageBreak/>
        <w:t>स्काउट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गाइड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तहत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कैलेंडर</w:t>
      </w:r>
      <w:proofErr w:type="spellEnd"/>
    </w:p>
    <w:p w:rsidR="00ED5A96" w:rsidRDefault="00ED5A96" w:rsidP="00ED5A96"/>
    <w:p w:rsidR="00ED5A96" w:rsidRDefault="00ED5A96" w:rsidP="00ED5A96">
      <w:proofErr w:type="spellStart"/>
      <w:proofErr w:type="gramStart"/>
      <w:r>
        <w:t>S.No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दिनांक</w:t>
      </w:r>
      <w:proofErr w:type="spellEnd"/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अधिनियम</w:t>
      </w:r>
      <w:proofErr w:type="spellEnd"/>
    </w:p>
    <w:p w:rsidR="00ED5A96" w:rsidRDefault="00ED5A96" w:rsidP="00ED5A96">
      <w:r>
        <w:t xml:space="preserve">1 </w:t>
      </w:r>
      <w:r>
        <w:tab/>
      </w:r>
      <w:r>
        <w:tab/>
      </w:r>
      <w:r>
        <w:tab/>
      </w:r>
      <w:r>
        <w:t xml:space="preserve">20/04/2019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गश्ती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गठन</w:t>
      </w:r>
      <w:proofErr w:type="spellEnd"/>
    </w:p>
    <w:p w:rsidR="00ED5A96" w:rsidRDefault="00ED5A96" w:rsidP="00ED5A96">
      <w:r>
        <w:t>2</w:t>
      </w:r>
      <w:r>
        <w:tab/>
      </w:r>
      <w:r>
        <w:tab/>
      </w:r>
      <w:r>
        <w:tab/>
      </w:r>
      <w:r>
        <w:t>27/04/2019</w:t>
      </w:r>
      <w:r>
        <w:tab/>
      </w:r>
      <w: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हार्स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फॉर्मेशन</w:t>
      </w:r>
      <w:proofErr w:type="spellEnd"/>
    </w:p>
    <w:p w:rsidR="00ED5A96" w:rsidRDefault="00ED5A96" w:rsidP="00ED5A96">
      <w:r>
        <w:t xml:space="preserve">3 </w:t>
      </w:r>
      <w:r>
        <w:tab/>
      </w:r>
      <w:r>
        <w:tab/>
      </w:r>
      <w:r>
        <w:tab/>
      </w:r>
      <w:r>
        <w:t>04/05/2019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झंडा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फहराना</w:t>
      </w:r>
      <w:proofErr w:type="spellEnd"/>
    </w:p>
    <w:p w:rsidR="00ED5A96" w:rsidRDefault="00ED5A96" w:rsidP="00ED5A96">
      <w:r>
        <w:t>4</w:t>
      </w:r>
      <w:r>
        <w:tab/>
      </w:r>
      <w:r>
        <w:tab/>
      </w:r>
      <w:r>
        <w:tab/>
      </w:r>
      <w:r>
        <w:t xml:space="preserve">29/06/2019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अच्छा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मोड़</w:t>
      </w:r>
      <w:proofErr w:type="spellEnd"/>
    </w:p>
    <w:p w:rsidR="00ED5A96" w:rsidRDefault="00ED5A96" w:rsidP="00ED5A96">
      <w:r>
        <w:t xml:space="preserve">5 </w:t>
      </w:r>
      <w:r>
        <w:tab/>
      </w:r>
      <w:r>
        <w:tab/>
      </w:r>
      <w:r>
        <w:tab/>
      </w:r>
      <w:r>
        <w:t xml:space="preserve">20/07/2019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निवेश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समारोह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परवाश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</w:p>
    <w:p w:rsidR="00ED5A96" w:rsidRDefault="00ED5A96" w:rsidP="00ED5A96">
      <w:r>
        <w:t xml:space="preserve">6 </w:t>
      </w:r>
      <w:r>
        <w:tab/>
      </w:r>
      <w:r>
        <w:tab/>
      </w:r>
      <w:r>
        <w:tab/>
      </w:r>
      <w:r>
        <w:t>27/07/2019</w:t>
      </w:r>
      <w:r>
        <w:tab/>
      </w:r>
      <w: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लॉग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बुक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</w:p>
    <w:p w:rsidR="00ED5A96" w:rsidRDefault="00ED5A96" w:rsidP="00ED5A96">
      <w:r>
        <w:t>7</w:t>
      </w:r>
      <w:r>
        <w:tab/>
      </w:r>
      <w:r>
        <w:tab/>
      </w:r>
      <w:r>
        <w:tab/>
      </w:r>
      <w:r>
        <w:t xml:space="preserve"> 03/08/2019</w:t>
      </w:r>
      <w:r>
        <w:tab/>
      </w:r>
      <w: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मार्च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ड्रिल</w:t>
      </w:r>
      <w:proofErr w:type="spellEnd"/>
    </w:p>
    <w:p w:rsidR="00ED5A96" w:rsidRDefault="00ED5A96" w:rsidP="00ED5A96">
      <w:r>
        <w:t>8</w:t>
      </w:r>
      <w:r>
        <w:tab/>
      </w:r>
      <w:r>
        <w:tab/>
      </w:r>
      <w:r>
        <w:tab/>
      </w:r>
      <w:r>
        <w:t>17/08/2019</w:t>
      </w:r>
      <w:r>
        <w:tab/>
      </w:r>
      <w: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समुद्री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उपयोग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:rsidR="00ED5A96" w:rsidRDefault="00ED5A96" w:rsidP="00ED5A96">
      <w:r>
        <w:rPr>
          <w:rFonts w:ascii="Nirmala UI" w:hAnsi="Nirmala UI" w:cs="Nirmala UI"/>
        </w:rPr>
        <w:t>९</w:t>
      </w:r>
      <w:r>
        <w:t xml:space="preserve"> </w:t>
      </w:r>
      <w:r>
        <w:tab/>
      </w:r>
      <w:r>
        <w:tab/>
      </w:r>
      <w:r>
        <w:tab/>
      </w:r>
      <w:r>
        <w:rPr>
          <w:rFonts w:ascii="Nirmala UI" w:hAnsi="Nirmala UI" w:cs="Nirmala UI"/>
        </w:rPr>
        <w:t>०</w:t>
      </w:r>
      <w:r>
        <w:t xml:space="preserve"> / </w:t>
      </w:r>
      <w:r>
        <w:rPr>
          <w:rFonts w:ascii="Nirmala UI" w:hAnsi="Nirmala UI" w:cs="Nirmala UI"/>
        </w:rPr>
        <w:t>२०१</w:t>
      </w:r>
      <w:r>
        <w:t xml:space="preserve"> / </w:t>
      </w:r>
      <w:r>
        <w:rPr>
          <w:rFonts w:ascii="Nirmala UI" w:hAnsi="Nirmala UI" w:cs="Nirmala UI"/>
        </w:rPr>
        <w:t>२०१</w:t>
      </w:r>
      <w:r>
        <w:t xml:space="preserve"> </w:t>
      </w:r>
      <w:r>
        <w:rPr>
          <w:rFonts w:ascii="Nirmala UI" w:hAnsi="Nirmala UI" w:cs="Nirmala UI"/>
        </w:rPr>
        <w:t>९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टेंट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आदि</w:t>
      </w:r>
      <w:proofErr w:type="spellEnd"/>
      <w:r>
        <w:rPr>
          <w:rFonts w:ascii="Nirmala UI" w:hAnsi="Nirmala UI" w:cs="Nirmala UI"/>
        </w:rPr>
        <w:t>।</w:t>
      </w:r>
    </w:p>
    <w:p w:rsidR="00ED5A96" w:rsidRDefault="00ED5A96" w:rsidP="00ED5A96">
      <w:r>
        <w:t xml:space="preserve">10 </w:t>
      </w:r>
      <w:r>
        <w:tab/>
      </w:r>
      <w:r>
        <w:tab/>
      </w:r>
      <w:r>
        <w:tab/>
      </w:r>
      <w:r>
        <w:t>21/09/2019</w:t>
      </w:r>
      <w:r>
        <w:tab/>
      </w:r>
      <w: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प्राथमिक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चिकित्सा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ज्ञान</w:t>
      </w:r>
      <w:proofErr w:type="spellEnd"/>
    </w:p>
    <w:p w:rsidR="00ED5A96" w:rsidRDefault="00ED5A96" w:rsidP="00ED5A96">
      <w:r>
        <w:t xml:space="preserve">11 </w:t>
      </w:r>
      <w:r>
        <w:tab/>
      </w:r>
      <w:r>
        <w:tab/>
      </w:r>
      <w:r>
        <w:tab/>
      </w:r>
      <w:r>
        <w:t xml:space="preserve">28/09/2019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खाना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ज्ञान</w:t>
      </w:r>
      <w:proofErr w:type="spellEnd"/>
    </w:p>
    <w:p w:rsidR="00ED5A96" w:rsidRDefault="00ED5A96" w:rsidP="00ED5A96">
      <w:r>
        <w:t xml:space="preserve">12 </w:t>
      </w:r>
      <w:r>
        <w:tab/>
      </w:r>
      <w:r>
        <w:tab/>
      </w:r>
      <w:r>
        <w:tab/>
      </w:r>
      <w:r>
        <w:t xml:space="preserve">05/10/2019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नशीली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दवाओं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दुरुपयोग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रोक</w:t>
      </w:r>
      <w:proofErr w:type="spellEnd"/>
    </w:p>
    <w:p w:rsidR="00ED5A96" w:rsidRDefault="00ED5A96" w:rsidP="00ED5A96">
      <w:r>
        <w:t xml:space="preserve">13 </w:t>
      </w:r>
      <w:r>
        <w:tab/>
      </w:r>
      <w:r>
        <w:tab/>
      </w:r>
      <w:r>
        <w:tab/>
      </w:r>
      <w:r>
        <w:t xml:space="preserve">19/10/2019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बागान</w:t>
      </w:r>
      <w:proofErr w:type="spellEnd"/>
    </w:p>
    <w:p w:rsidR="00ED5A96" w:rsidRDefault="00ED5A96" w:rsidP="00ED5A96">
      <w:r>
        <w:t xml:space="preserve">14 </w:t>
      </w:r>
      <w:r>
        <w:tab/>
      </w:r>
      <w:r>
        <w:tab/>
      </w:r>
      <w:r>
        <w:tab/>
      </w:r>
      <w:r>
        <w:t xml:space="preserve">26/10/2019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द्वितीया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</w:p>
    <w:p w:rsidR="00ED5A96" w:rsidRDefault="00ED5A96" w:rsidP="00ED5A96">
      <w:r>
        <w:t xml:space="preserve">15 </w:t>
      </w:r>
      <w:r>
        <w:tab/>
      </w:r>
      <w:r>
        <w:tab/>
      </w:r>
      <w:r>
        <w:tab/>
      </w:r>
      <w:r>
        <w:t xml:space="preserve">02/11/2019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स्थापना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दिवस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तैयारी</w:t>
      </w:r>
      <w:proofErr w:type="spellEnd"/>
    </w:p>
    <w:p w:rsidR="00ED5A96" w:rsidRDefault="00ED5A96" w:rsidP="00ED5A96">
      <w:r>
        <w:t>16</w:t>
      </w:r>
      <w:r>
        <w:tab/>
      </w:r>
      <w:r>
        <w:tab/>
      </w:r>
      <w:r>
        <w:tab/>
      </w:r>
      <w:r>
        <w:t xml:space="preserve"> 23/11/2019</w:t>
      </w:r>
      <w:r>
        <w:tab/>
      </w:r>
      <w:r>
        <w:tab/>
      </w:r>
      <w:r>
        <w:t xml:space="preserve"> </w:t>
      </w:r>
      <w:proofErr w:type="spellStart"/>
      <w:r>
        <w:rPr>
          <w:rFonts w:ascii="Nirmala UI" w:hAnsi="Nirmala UI" w:cs="Nirmala UI"/>
        </w:rPr>
        <w:t>मुझे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गतिविधि</w:t>
      </w:r>
      <w:proofErr w:type="spellEnd"/>
    </w:p>
    <w:p w:rsidR="00ED5A96" w:rsidRDefault="00ED5A96" w:rsidP="00ED5A96">
      <w:r>
        <w:t xml:space="preserve">17 </w:t>
      </w:r>
      <w:r>
        <w:tab/>
      </w:r>
      <w:r>
        <w:tab/>
      </w:r>
      <w:r>
        <w:tab/>
      </w:r>
      <w:r>
        <w:t xml:space="preserve">30/01/2020 </w:t>
      </w:r>
      <w:r>
        <w:tab/>
      </w:r>
      <w:r>
        <w:tab/>
      </w:r>
      <w:proofErr w:type="spellStart"/>
      <w:r>
        <w:rPr>
          <w:rFonts w:ascii="Nirmala UI" w:hAnsi="Nirmala UI" w:cs="Nirmala UI"/>
        </w:rPr>
        <w:t>सभी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विश्वास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प्रार्थना</w:t>
      </w:r>
      <w:proofErr w:type="spellEnd"/>
    </w:p>
    <w:p w:rsidR="009C19A7" w:rsidRPr="0036053F" w:rsidRDefault="00ED5A96" w:rsidP="00ED5A96">
      <w:r>
        <w:t>18</w:t>
      </w:r>
      <w:r>
        <w:tab/>
      </w:r>
      <w:r>
        <w:tab/>
      </w:r>
      <w:r>
        <w:tab/>
      </w:r>
      <w:r>
        <w:t xml:space="preserve"> 22/02/2020 </w:t>
      </w:r>
      <w:r>
        <w:tab/>
      </w:r>
      <w:r>
        <w:tab/>
      </w:r>
      <w:bookmarkStart w:id="0" w:name="_GoBack"/>
      <w:bookmarkEnd w:id="0"/>
      <w:proofErr w:type="spellStart"/>
      <w:r>
        <w:rPr>
          <w:rFonts w:ascii="Nirmala UI" w:hAnsi="Nirmala UI" w:cs="Nirmala UI"/>
        </w:rPr>
        <w:t>सोच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दिवस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स्थापना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दिवस</w:t>
      </w:r>
      <w:proofErr w:type="spellEnd"/>
    </w:p>
    <w:p w:rsidR="009C19A7" w:rsidRPr="0036053F" w:rsidRDefault="009C19A7" w:rsidP="009C19A7"/>
    <w:p w:rsidR="009C19A7" w:rsidRPr="0036053F" w:rsidRDefault="009C19A7" w:rsidP="009C19A7"/>
    <w:p w:rsidR="009C19A7" w:rsidRPr="0036053F" w:rsidRDefault="009C19A7" w:rsidP="009C19A7"/>
    <w:p w:rsidR="001F7A4C" w:rsidRDefault="001F7A4C"/>
    <w:sectPr w:rsidR="001F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CC"/>
    <w:rsid w:val="001F7A4C"/>
    <w:rsid w:val="00277BCC"/>
    <w:rsid w:val="009C19A7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194F"/>
  <w15:chartTrackingRefBased/>
  <w15:docId w15:val="{5AD42143-45AC-404A-9B53-50948A5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A7"/>
    <w:pPr>
      <w:spacing w:after="200" w:line="276" w:lineRule="auto"/>
    </w:pPr>
    <w:rPr>
      <w:rFonts w:ascii="Calibri" w:eastAsia="Times New Roman" w:hAnsi="Calibri" w:cs="Shruti"/>
      <w:szCs w:val="22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2019-03-20T10:20:00Z</dcterms:created>
  <dcterms:modified xsi:type="dcterms:W3CDTF">2019-03-22T05:35:00Z</dcterms:modified>
</cp:coreProperties>
</file>